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2024年度深圳市质量品牌领域专项资金（计量认证方向）扶持事项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val="en-US" w:eastAsia="zh-CN"/>
        </w:rPr>
        <w:t>拟资助项目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79" w:lineRule="exact"/>
        <w:ind w:firstLine="1280" w:firstLine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2"/>
          <w:szCs w:val="32"/>
          <w:lang w:val="en-US" w:eastAsia="zh-CN"/>
        </w:rPr>
        <w:t>一、核准类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79" w:lineRule="exact"/>
        <w:ind w:firstLine="960" w:firstLineChars="3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（一）大湾区碳足迹标识认证项目</w:t>
      </w:r>
    </w:p>
    <w:tbl>
      <w:tblPr>
        <w:tblStyle w:val="11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74"/>
        <w:gridCol w:w="2376"/>
        <w:gridCol w:w="4201"/>
        <w:gridCol w:w="298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0" w:hRule="atLeast"/>
          <w:tblHeader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惠科股份有限公司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914403007320583129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彩色显示器MG27P9QS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CFP-SMQ-PV12074-24078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彩色显示器MG27K33US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CFP-SMQ-PV12074-24079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彩色显示器MG27H3U1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CFP-SMQ-PV12074-24080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深圳亿色创意有限公司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91440300359432256M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ESR HaloLock 磁电空间 简雅系列 5000mAh 无线充移动电源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CFP-SMQ-PV15045-24122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ESR HaloLock 磁电空间 简雅系列 10000mAh 无线充移动电源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ESR HaloLock磁电空间雅置系列5000mAh无线充移动电源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CFP-SMQ-PV15045-24123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深圳市金百泰珠宝实业有限公司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91440300568514098Q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机织黄金项链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CFP-SMQ-PV08011-24112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5D 黄金一体链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CFP-SMQ-PV08011-24111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油压黄金CNC戒指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CFP-SMQ-PV08011-24113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深圳市图拉斯科技有限公司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9144030031953854XJ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图拉斯小云宝系列移动电源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CFP-SMQ-PV15045-24120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自带线移动电源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CFP-SMQ-PV15045-24121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图拉斯小云宝系列移动电源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CFP-SMQ-PV15045-24119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中华制漆（深圳）有限公司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91440300618822508X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菊花牌臻天然无机矿物涂料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CFP-SMQ-PV06066-24048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菊花牌高级内墙乳胶漆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CFP-SMQ-PV06066-24050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菊花牌臻天然无机矿物涂料底漆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CFP-SMQ-PV06066-24051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闽东之光品牌运营管理（深圳）有限公司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91440300055130697J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闽东之光牌白茶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CFP-SMQ-PV03085-24046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闽东之光牌青茶（乌龙茶）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CFP-SMQ-PV03085-24047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闽东之光牌红茶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CFP-SMQ-PV03085-24048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深圳欣旺达智能科技有限公司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91440300MA5DK2U46K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L362锂离子电池组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CFP-SMQ-PV15054-24104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欣旺达电子股份有限公司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91440300279446850J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聚合物锂离子电芯（1456S1）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CFP-SMQ-PV15041-24105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聚合物锂离子电芯（741341）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CFP-SMQ-PV15041-24103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聚合物锂离子电芯（2681A7）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CFP-SMQ-PV15041-24101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深圳市飞亚达精密科技有限公司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91440300715210802F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机械手表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CFP-SMQ-PV17065-24004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机械手表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CFP-SMQ-PV17065-24005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机械手表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CFP-SMQ-PV17065-24006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深圳市景旺电子股份有限公司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914403006188681436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刚性印制板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CFP-CTI-PV12071-24044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柔性印制板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CFP-CTI-PV12071-24049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柔性印制板FPC20421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CFP-CTI-PV12071-24046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深圳必锐科技有限公司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91440300581584533E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单色LED灯片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CFP-CTI-PV16079-24009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幻彩LED灯片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彩色LED灯片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深圳市乐其创新股份有限公司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91440300699077000M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VB99 迷你V口电池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CFP-CTI-PV15045-24094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深圳市金玺智控技术有限公司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914403003349296965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人机界面核心板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CFP-CTI-PV12071-24057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深圳市永迦电子科技有限公司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91440300MA5F86W38B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收款播报云音箱PCBA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CFP-CTI-PV12071-24051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深圳市震川电子有限公司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914403005827211065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数据充电线L=0.5m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CFP-CTI-PV14038-24068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数据充电线L=1m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CFP-CTI-PV14038-24069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数据充电线L=1.2m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CFP-CTI-PV14038-24070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深圳市世凡服饰有限公司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91440300564248968C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夏季运动服短袖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CFP-CTI-PV04081-24141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秋季运动服长袖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CFP-CTI-PV04081-24140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冬季运动服外套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CFP-CTI-PV04081-24139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深圳市裕同包装科技股份有限公司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914403007341708695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小型音响彩盒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CFP-CTI-PV05009-24034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吸管杯彩盒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CFP-CTI-PV05009-24035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游戏手柄彩盒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CFP-CTI-PV05009-24036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深圳市精正照明有限公司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91440300MA5D9T3F8W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COB灯带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SMD灯带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CFP-CTI-PV16079-24007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霓虹灯带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CFP-CTI-PV16079-24015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深圳市成天泰电缆实业发展有限公司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91440300279534594E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电力电缆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CFP-HKQAA-PV14072-24043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CFP-HKQAA-PV14072-24050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CFP-HKQAA-PV14072-24041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深圳市嘉年印务有限公司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91440300692546871G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牛皮坑盒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CFP-HKQAA-PV05009-24037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深圳粤鹏金电商有限公司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91440300MA5GQ7M1X8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粤鹏金投资金条10g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CFP-HKQAA-PV08011-24089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粤鹏金投资金条20g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CFP-HKQAA-PV08011-24090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粤鹏金投资金条100g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CFP-HKQAA-PV08011-24091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深圳中电数码显示有限公司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914403007451535467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互联液晶智能黑板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CFP-SIST-PV12074-24068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深圳博安居家居用品有限公司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91440300590726740J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M15灰白国际床垫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CFP-SIST-PV08032-24124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M05白羽床垫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CFP-SIST-PV08032-24123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M03AC米兰床垫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CFP-SIST-PV08032-24122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深圳幸福优品电子商务有限公司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91440300MA5H73MN6Q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醇恩有机纯牛奶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CFP-SIST-PV03006-24045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深圳市棉馨之家服装有限公司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91440300MA5GCMDY7W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天山碳素7件套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CFP-SIST-PV04016-24138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秋冬运动外套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CFP-SIST-PV04081-24136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夏季短袖T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CFP-SIST-PV04081-24137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深圳市伟创源科技有限公司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91440300670017733F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可充电锂离子电池组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CFP-CESI-PV15054-24114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可充电锂离子电池组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CFP-CESI-PV15054-24116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可充电锂离子电池组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CFP-CESI-PV15054-24115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深圳市力可兴电池有限公司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914403002793880990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可充电便携式电源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CFP-CESI-PV15045-24108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可充电便携式电源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CFP-CESI-PV15045-24111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可充电便携式电源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CFP-CESI-PV15045-24109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裕亿纸品(深圳)有限公司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91440300723016401H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两坑彩箱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CFP-CESI-PV05009-24041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HR1393彩盒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CFP-CESI-PV05009-24040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中文白盒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CFP-CESI-PV05009-24039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深圳市康冠科技股份有限公司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91440300192382487H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CFP-CESI-PV12074-24073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CFP-CESI-PV12074-24074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CFP-CESI-PV12074-24075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深圳TCL新技术有限公司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91440300708463086Q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高清智能电视机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CFP-CESI-PV12090-24039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深圳市华宝新能源股份有限公司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91440300580086655P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户外电源1000Pro2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CFP-CESI-PV15004-24117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户外电源2000Pro2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CFP-CESI-PV15004-24118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深圳创维-RGB电子有限公司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91440300618810099P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彩色液晶电视机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CFP-CESI-PV12075-24081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彩色液晶电视机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CFP-CESI-PV12075-24082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彩色液晶电视机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CFP-CESI-PV12075-24083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深圳市百酷新能源有限公司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91440300581567223J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便携式储能电源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CFP-CESI-PV15004-24110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便携式储能电源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CFP-CESI-PV15004-24112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便携式储能电源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CFP-CESI-PV15004-24113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美律电子(深圳)有限公司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91440300618871174H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TWS蓝牙耳机 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CFP-CESI-PV12077-24084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头戴式无线降噪蓝牙耳机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CFP-CESI-PV12077-24085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ANC智能自适应主动降噪蓝牙头戴耳机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CFP-CESI-PV12077-24086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通成精密玩具（深圳）有限公司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91440300MA5FGW8W7D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皮卡丘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CFP-CQC-PV08035-24077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深圳市自然中新智能家居有限公司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914403003496197467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自然中新繁星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CFP-CQC-PV08032-24105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深圳市华意整体家居有限公司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91440300MA5DF4DQ68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浮床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CFP-CQC-PV08013-24094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江山沙发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CFP-CQC-PV08031-24100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绅士床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CFP-CQC-PV08013-24099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深圳齐心集团股份有限公司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914403007152637013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舒写按动中性笔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CFP-NOA-PV08084-24120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深圳市格利美照明有限公司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91440300555438807Y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CH11直照式600*600*34MM GUR19白 36W 4000K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CFP-TüV-PV16079-24004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三代吸顶灯圆形GLM-DOR260D-CCT-260*57MM 8-10-15W 3000/4000/6000K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CFP-TüV-PV16079-24002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三代圆形320GLM-DOR320D-CCT-320*57MM 20W 3000-6500K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CFP-TüV-PV16079-24003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深圳市英飞诺科技有限公司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914403007586379294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折叠电动自行车Horizon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CFP-ITS-PV18083-24003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深圳市睿格鑫电子有限公司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914403000671743049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数据线MC211-R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CFP-SGS-PV14038-24060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CFP-SGS-PV12077-24069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CFP-SGS-PV14038-24061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深圳市海斯科技有限公司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91440300MA5DF8HT71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壁挂式储能电池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CFP-CQM-PV15044-24096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便携式储能电池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CFP-CQM-PV15044-24097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堆叠式储能电池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CFP-CQM-PV15044-24098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深圳市瑞创珠宝有限公司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91440300MA5GEGCJ2N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5G（镜面）波浪形戒指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CFP-CQM-PV08011-24078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5G（镜面）扭线项链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CFP-CQM-PV08011-24083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5G（镜面）碎碎冰手镯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CFP-CQM-PV08011-24084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深圳市东岸珠宝有限公司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914403005879263382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古法编制手镯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CFP-CQM-PV08011-24076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古法竹节圆珠手链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CFP-CQM-PV08011-24079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古法葫芦项链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CFP-CQM-PV08011-24080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深圳市雅轩实业有限公司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91440300723022780J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移动空间模块（PSM-S）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CFP-CQM-PV08033-24106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移动空间模块（PSM-M）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CFP-CQM-PV08033-24107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移动空间模块（PSM-L2）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CFP-CQM-PV08033-24108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深圳市顶宜服饰有限公司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914403005700430373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顶宜 POLO领套衫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CFP-CQM-PV04022-24121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顶宜 翻领套头上衣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CFP-CQM-PV04022-24120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顶宜 圆领撞色边短袖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上衣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CFP-CQM-PV04022-24122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深圳市无糖服饰有限公司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91440300MA5ET08R91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无糖MW83000T恤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CFP-CQM-PV04022-24133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无糖WTZ23500T恤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CFP-CQM-PV04022-24130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无糖WTZ23781连衣裙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深圳市初音科技有限公司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91440300MA5EF2E131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MOFAK-EM01头戴耳机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CFP-CQM-PV12077-24060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MOFAK-EM02头戴耳机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CFP-CQM-PV12077-24059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MOFAK-EM03头戴耳机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CFP-CQM-PV12077-24058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深圳市蔻牌质造服饰有限公司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91440300MA5H0GEC22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蔻牌衬衫KDN3013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蔻牌衬衫KDN3012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蔻牌衬衫KDN3016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深圳添丰采服装有限公司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914403006748374807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衬衫-A1FZ17229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CPF-CQM-PV04023-24145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衬衫-A1DE11179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CPF-CQM-PV04023-24146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衬衫-MSL22231749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CPF-CQM-PV04023-24147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深圳市魔梵科技有限公司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91440300MA5G7RTM7K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头戴式蓝牙耳机BT028C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CFP-CQM-PV12077-24047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头戴式有线耳机EM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CFP-CQM-PV12077-24045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头戴式蓝牙耳机BT048S ANC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CFP-CQM-PV12077-24048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深圳市赴美招财贸易有限公司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91440300MA5G82BP4Q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头戴式蓝牙耳机Z08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CFP-CQM-PV12077-24054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头戴式蓝牙耳机BT037NC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CFP-CQM-PV12077-24055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头戴式蓝牙耳机Z08IS2700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CFP-CQM-PV12077-24056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深圳一琢创意时装有限公司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91440300MA5DBXDG16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T恤-Y5A5LC270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CFP-CQM-PV04022-24131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衬衫-Y5A7LC349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CFP-CQM-PV04023-24132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连衣裙-Y5A1KL021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CFP-CQM-PV04007-24134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深圳市紫韵科技有限公司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91440300MA5D9BY468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L700无线头戴耳机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CFP-CQM-PV12077-24063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Z06无线头戴耳机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CFP-CQM-PV12077-24062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X10护耳运动蓝牙耳机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CFP-CQM-PV12077-24061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深圳德玺良缇时装有限公司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91440300358223110D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衬衫-QZWB2S115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CFP-CQM-PV04023-24109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衬衫-QZWD4S428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CFP-CQM-PV04023-24135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连衣裙-QZWDL396B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深圳市言午木木时装有限公司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91440300MA5EURT35G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言午木木T恤YEAWF08492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CFP-CQM-PV04022-24099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言午木木衬衫EEAWC08316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CFP-CQM-PV04023-24098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言午木木连衣裙EEAWC08427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CFP-CQM-PV04007-24100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深圳市花下见设计有限公司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91440300093961483Q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花下-儿童背带连衣裙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CFP-CQM-PV04007-24114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花下-儿童衬衫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CFP-CQM-PV04007-24115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花下-儿童长袖T恤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CFP-CQM-PV04007-24116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金大福珠宝有限公司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91440300279347246N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足金机加工福星套链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CFP-CQM-PV08011-24127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足金机加工戒指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CFP-CQM-PV08011-24125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足金机加工手镯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CFP-CQM-PV08011-24126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深圳德玺利迦文化发展有限公司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91440300MA5EM8GC08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T恤-JED5L213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CFP-CQM-PV04022-24107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衬衫-JED5L380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CFP-CQM-PV04023-24106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连衣裙-JFD5G193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CFP-CQM-PV04007-24108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深圳市盛泰时尚服饰有限公司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91440300MA5ERG0G0A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盛泰时尚 真丝衬衫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CFP-CQM-PV04023-24101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盛泰时尚 真丝T恤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CFP-CQM-PV04022-24104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盛泰时尚 真丝连衣裙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CFP-CQM-PV04007-24103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广东金牌电缆集团股份有限公司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91440300061414354J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额定电压0.6/1KV阻燃铜芯交联聚乙烯绝缘聚氯乙烯护套电力电缆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CFP-CQM-PV14072-24073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额定电压450/750V阻燃铜芯聚氯乙烯绝缘软电缆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CFP-CQM-PV14072-24074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额定电压0.6/1KV阻燃铜芯交联聚乙烯绝缘聚氯乙烯护套钢带铠装电力电缆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CFP-CQM-PV14072-24075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深圳拓邦股份有限公司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91440300192413773Q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储能电池管理系统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CFP-CQM-PV14052-24071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储能电池管理系统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CFP-CQM-PV14052-24072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大功率锂电池适配器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CFP-CQM-PV12076-24087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深圳市拓邦锂电池有限公司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91440300788336545A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大功率锂电池适配器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CFP-CQM-PV12076-24088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150Ah 磷酸铁锂锂离子电池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CFP-CQM-PV15041-24100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30Ah 磷酸铁锂锂离子电池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CFP-CQM-PV15041-24099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深南电路股份有限公司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914403001921957616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16层印制线路板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CFP-CQM-PV12071-24070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10层印制线路板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CFP-CQM-PV12071-24071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封装基板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CFP-CQM-PV12071-24072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伯乐实业集团（深圳）有限公司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91440300MA5FJLH09F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T恤-K5A0ZT632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CFP-CQM-PV04022-24125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衬衫-K5A0ZX642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CFP-CQM-PV04023-24126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连衣裙-K5A0ZL559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CFP-CQM-PV04007-24127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深圳市金凤凰家具集团有限公司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914403007298599952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圆茶几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CFP-CEC-PV08033-25135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CFP-CEC-PV08013-25136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布艺沙发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CFP-CEC-PV08031-25134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深圳市东业家具有限公司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914403003544630290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CFP-CEC-PV08013-25132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木制柜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CFP-CEC-PV08013-25133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钢木椅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CFP-CEC-PV08033-25131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深圳市邦贝尔电子有限公司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91440300708429857J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CFP-CCCI-PV16079-24006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CFP-CCCI-PV16079-24008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CFP-CCCI-PV16079-24012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深圳秋田微电子股份有限公司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91440300766362945T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7寸触控显示一体屏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CFP-CCCI-PV12074-24066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深圳利亚德光电有限公司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91440300678577305Q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全彩LED显示屏、微视屏（MG0093-2）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CFP-CCCI-PV12074-24064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全彩LED显示屏(LN1.9)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CFP-CCCI-PV12074-24067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全彩LED显示屏(VDS009)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CFP-CCCI-PV12074-24065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深圳市容大生物科技股份有限公司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91440300732045984B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容大生物护手霜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CFP-CCCI-PV06067-24049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深圳市威线科电子有限公司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914403007152718328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小型板端连接器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CFP-CEPREI-PV14038-24058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深圳市玖鼎金实业有限公司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91440300342874007J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金条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CFP-CEPREI-PV08011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深圳市锐深科技有限公司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91440300050473084K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锂电池管理系统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CFP-CCSC-PV14052-24057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深圳市锐深科技有限公司</w:t>
            </w: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锂电池管理系统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CFP-CCSC-PV14052-24055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深圳市锐深科技有限公司</w:t>
            </w: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锂电池管理系统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CFP-CCSC-PV14052-24056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深圳市金凤凰整装家具有限公司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91440300570003078B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床头柜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CFP-ZOZEN-PV08013-24081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深圳市海瑞泰克电子有限公司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91440300562756352G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LED氛围灯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CFP-ZOZEN-PV16079-24005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深圳市触想智能股份有限公司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914403000717854239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安卓一体机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CFP-ZOZEN-PV12018-24053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深圳市泰之林家具有限公司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9144030067669791XU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活动柜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CFP-ZOZEN-PV08013-24093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深圳市东盛伟业电子有限公司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914403000638739680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入耳式耳机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CFP-ZOZEN-PV12077-24076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深圳市菲黛尔服装有限公司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9144030067483110XC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文胸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CFP-HZIC-PV04021-24148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深圳市梵思诺时尚服饰有限公司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91440300565747419R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TATP-2EA005男装POLO衫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CFP-HZIC-PV04022-24105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TAWP-T2EA419女装POLO衫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CFP-HZIC-PV04022-24118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TBTP-2DB010男装POLO衫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CFP-HZIC-PV04022-24117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深圳中凝科技有限公司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914403003592599241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气凝胶高温涂料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CFP-IBP-PV06066-25060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罐体用气凝胶涂料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CFP-IBP-PV06066-25058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气凝胶热辐射阻隔中涂漆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CFP-IBP-PV06066-25059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深圳市诚荣净水科技有限公司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9144030008791025XK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1000A卡箍机净水器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CFP-NOA-PV11062-24001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168-5000L斜盖单头易拆卡箍机净水器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CFP-NOA-PV11062-24002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186-5000L中间支架款净水器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CFP-NOA-PV11062-24003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深圳齐心集团股份有限公司</w:t>
            </w:r>
          </w:p>
        </w:tc>
        <w:tc>
          <w:tcPr>
            <w:tcW w:w="2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914403007152637013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齐心远见按动中性笔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CFP-NOA-PV08084-24118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4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齐心远见拔帽中性笔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CFP-NOA-PV08084-24119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深圳市蓝赛明科技有限公司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91440300081872248N</w:t>
            </w:r>
          </w:p>
        </w:tc>
        <w:tc>
          <w:tcPr>
            <w:tcW w:w="42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LED路灯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CFP-T</w:t>
            </w:r>
            <w:r>
              <w:rPr>
                <w:rStyle w:val="19"/>
                <w:lang w:val="en-US" w:eastAsia="zh-CN" w:bidi="ar"/>
              </w:rPr>
              <w:t>Ü</w:t>
            </w:r>
            <w:r>
              <w:rPr>
                <w:rStyle w:val="20"/>
                <w:rFonts w:hAnsi="宋体"/>
                <w:lang w:val="en-US" w:eastAsia="zh-CN" w:bidi="ar"/>
              </w:rPr>
              <w:t>V S</w:t>
            </w:r>
            <w:r>
              <w:rPr>
                <w:rStyle w:val="19"/>
                <w:lang w:val="en-US" w:eastAsia="zh-CN" w:bidi="ar"/>
              </w:rPr>
              <w:t>Ü</w:t>
            </w:r>
            <w:r>
              <w:rPr>
                <w:rStyle w:val="20"/>
                <w:rFonts w:hAnsi="宋体"/>
                <w:lang w:val="en-US" w:eastAsia="zh-CN" w:bidi="ar"/>
              </w:rPr>
              <w:t>D-PV16079-24014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产业计量测试体系扶持</w:t>
      </w: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eastAsia="zh-CN"/>
        </w:rPr>
        <w:t>项目</w:t>
      </w:r>
    </w:p>
    <w:tbl>
      <w:tblPr>
        <w:tblStyle w:val="11"/>
        <w:tblW w:w="15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68"/>
        <w:gridCol w:w="1849"/>
        <w:gridCol w:w="2258"/>
        <w:gridCol w:w="1850"/>
        <w:gridCol w:w="5696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《质量品牌领域专项资金操作规程》规定的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最高资助标准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制定计量检定规程或技术规范子项目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电动汽车交流充电桩校验仪检定规程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国家计量检定规程参加起草单位第一名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深圳市星龙科技股份有限公司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国家计量检定规程参加起草单位前二名，每项国家规范予以最高20万元资助。每个子项目同一单位每年获得资助事项不超过3项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高动态精密离心机校准规范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国家计量技术规范参加起草单位第二名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深圳中航技术检测所有限公司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国家计量技术规范参加起草单位前二名，每项国家规范予以最高20万元资助。每个子项目同一单位每年获得资助事项不超过3项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重力场法线加速度计校准规范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国家计量技术规范主要起草单位第三名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国家计量技术规范主要起草单位前三名，每项国家规范予以最高40万元资助。每个子项目同一单位每年获得资助事项不超过3项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能量色散X射线荧光光谱仪校准规范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国家计量技术规范参加起草单位第一名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富士康科技集团有限公司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国家计量技术规范参加起草单位前二名，每项国家规范予以最高20万元资助。每个子项目同一单位每年获得资助事项不超过3项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  <w:t>电池充电放测试仪校准规范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国家计量技术规范参加起草单位第一名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国家计量技术规范参加起草单位前二名，每项国家规范予以最高20万元资助。每个子项目同一单位每年获得资助事项不超过3项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计量示范标杆子项目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智能供水计量助力供水企业产销差控制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入围示范项目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深圳市水务（集团）有限公司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入围全国能源资源计量服务示范项目予以最高30万元资助。每个子项目同一单位每年获得资助事项不超过3项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社会公用计量标准子项目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超声波燃气表检定装置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新建市级社会公用计量标准的予以最高3万元资助。每个子项目同一单位每年获得资助事项不超过3项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角膜地形图仪校准装置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新建市级社会公用计量标准的予以最高3万元资助。每个子项目同一单位每年获得资助事项不超过3项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皂膜流量计法标准漏孔校准装置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新建市级社会公用计量标准的予以最高3万元资助。每个子项目同一单位每年获得资助事项不超过3项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14091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6838" w:h="11906" w:orient="landscape"/>
          <w:pgMar w:top="1134" w:right="1134" w:bottom="1134" w:left="1134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1280" w:firstLineChars="4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二、评审类项目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firstLine="1280" w:firstLineChars="400"/>
        <w:jc w:val="left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质量数字化管理试点示范项目</w:t>
      </w:r>
    </w:p>
    <w:p/>
    <w:tbl>
      <w:tblPr>
        <w:tblStyle w:val="11"/>
        <w:tblW w:w="14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027"/>
        <w:gridCol w:w="4267"/>
        <w:gridCol w:w="4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子项目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拟资助金额（元）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检测机构数字化改造升级子项目</w:t>
            </w: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太科技术</w:t>
            </w: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有限公司  </w:t>
            </w:r>
          </w:p>
        </w:tc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234850</w:t>
            </w:r>
          </w:p>
        </w:tc>
      </w:tr>
    </w:tbl>
    <w:p/>
    <w:p>
      <w:pPr>
        <w:pStyle w:val="2"/>
        <w:rPr>
          <w:rFonts w:hint="default" w:eastAsia="宋体"/>
          <w:lang w:val="en-US" w:eastAsia="zh-CN"/>
        </w:rPr>
      </w:pPr>
    </w:p>
    <w:sectPr>
      <w:pgSz w:w="16838" w:h="11906" w:orient="landscape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FSK--GBK1-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zA0YjVjOWUwYzJkODY4OGZlNzM3MzkzYjA1YjYifQ=="/>
  </w:docVars>
  <w:rsids>
    <w:rsidRoot w:val="73E55F95"/>
    <w:rsid w:val="0015E901"/>
    <w:rsid w:val="001C397B"/>
    <w:rsid w:val="002A4960"/>
    <w:rsid w:val="00375864"/>
    <w:rsid w:val="003C3AAC"/>
    <w:rsid w:val="006D3B29"/>
    <w:rsid w:val="00EB6308"/>
    <w:rsid w:val="019A4DDD"/>
    <w:rsid w:val="02BD16AE"/>
    <w:rsid w:val="03663E38"/>
    <w:rsid w:val="03FA15E5"/>
    <w:rsid w:val="04225331"/>
    <w:rsid w:val="04FE1E4F"/>
    <w:rsid w:val="05392263"/>
    <w:rsid w:val="072003F1"/>
    <w:rsid w:val="078A33D2"/>
    <w:rsid w:val="084D27FF"/>
    <w:rsid w:val="0B646B0A"/>
    <w:rsid w:val="0E794DAD"/>
    <w:rsid w:val="0F9E7AD1"/>
    <w:rsid w:val="11224C52"/>
    <w:rsid w:val="15FE1E0C"/>
    <w:rsid w:val="16100C08"/>
    <w:rsid w:val="1666737F"/>
    <w:rsid w:val="194549C8"/>
    <w:rsid w:val="1A5236D3"/>
    <w:rsid w:val="1AE209A3"/>
    <w:rsid w:val="1BF30FE1"/>
    <w:rsid w:val="1E163735"/>
    <w:rsid w:val="1E514012"/>
    <w:rsid w:val="1F8C33E6"/>
    <w:rsid w:val="1FA82540"/>
    <w:rsid w:val="1FEFACFC"/>
    <w:rsid w:val="20F60AF7"/>
    <w:rsid w:val="21996D81"/>
    <w:rsid w:val="24FF4CFD"/>
    <w:rsid w:val="26F2582B"/>
    <w:rsid w:val="28C10BA6"/>
    <w:rsid w:val="29007CCC"/>
    <w:rsid w:val="2AE43AE4"/>
    <w:rsid w:val="2BF23663"/>
    <w:rsid w:val="2BFDA2AA"/>
    <w:rsid w:val="2D045CE9"/>
    <w:rsid w:val="2EEF4852"/>
    <w:rsid w:val="2F3647B1"/>
    <w:rsid w:val="2F4A6FD1"/>
    <w:rsid w:val="2F900D9A"/>
    <w:rsid w:val="30BB23CA"/>
    <w:rsid w:val="31496359"/>
    <w:rsid w:val="318E7E58"/>
    <w:rsid w:val="32516BB2"/>
    <w:rsid w:val="32845209"/>
    <w:rsid w:val="33D26552"/>
    <w:rsid w:val="34827F51"/>
    <w:rsid w:val="359E341F"/>
    <w:rsid w:val="35D67B6B"/>
    <w:rsid w:val="35FFB51E"/>
    <w:rsid w:val="37B01BBF"/>
    <w:rsid w:val="37FD2298"/>
    <w:rsid w:val="385FA08C"/>
    <w:rsid w:val="38996CB7"/>
    <w:rsid w:val="39321BA4"/>
    <w:rsid w:val="39FE5841"/>
    <w:rsid w:val="3A3B2473"/>
    <w:rsid w:val="3AF9E157"/>
    <w:rsid w:val="3BE3E390"/>
    <w:rsid w:val="3CD32957"/>
    <w:rsid w:val="3CFFAB6B"/>
    <w:rsid w:val="3D5F19B6"/>
    <w:rsid w:val="3E242D11"/>
    <w:rsid w:val="3E6F7910"/>
    <w:rsid w:val="3EDBE8EE"/>
    <w:rsid w:val="3EEFA672"/>
    <w:rsid w:val="3EF71321"/>
    <w:rsid w:val="3F39E282"/>
    <w:rsid w:val="3F6FCE67"/>
    <w:rsid w:val="3F815EEC"/>
    <w:rsid w:val="3FBFEC10"/>
    <w:rsid w:val="3FFDD6AD"/>
    <w:rsid w:val="3FFE43B5"/>
    <w:rsid w:val="44EB47CF"/>
    <w:rsid w:val="47A33674"/>
    <w:rsid w:val="47B77ABF"/>
    <w:rsid w:val="47FF6D04"/>
    <w:rsid w:val="493767B2"/>
    <w:rsid w:val="4A113192"/>
    <w:rsid w:val="4AEFC1E8"/>
    <w:rsid w:val="4C2B4EBF"/>
    <w:rsid w:val="4E1A2DA6"/>
    <w:rsid w:val="4EA57502"/>
    <w:rsid w:val="505E27CD"/>
    <w:rsid w:val="506B0852"/>
    <w:rsid w:val="51A172A7"/>
    <w:rsid w:val="524FE277"/>
    <w:rsid w:val="55B23100"/>
    <w:rsid w:val="55EA0CDE"/>
    <w:rsid w:val="57233201"/>
    <w:rsid w:val="583113C8"/>
    <w:rsid w:val="58BF04DD"/>
    <w:rsid w:val="5ACB69FD"/>
    <w:rsid w:val="5B4E4574"/>
    <w:rsid w:val="5CFFA6CC"/>
    <w:rsid w:val="5D7D19B6"/>
    <w:rsid w:val="5DFFDD2E"/>
    <w:rsid w:val="5E123BA5"/>
    <w:rsid w:val="5E6A934A"/>
    <w:rsid w:val="5E82081A"/>
    <w:rsid w:val="5EBA84A5"/>
    <w:rsid w:val="5EEF93ED"/>
    <w:rsid w:val="5F7760C9"/>
    <w:rsid w:val="5F7F42CD"/>
    <w:rsid w:val="5F991879"/>
    <w:rsid w:val="5FBE2A8C"/>
    <w:rsid w:val="5FD75F63"/>
    <w:rsid w:val="60A9459B"/>
    <w:rsid w:val="63B82763"/>
    <w:rsid w:val="63F39116"/>
    <w:rsid w:val="6406333A"/>
    <w:rsid w:val="645C333F"/>
    <w:rsid w:val="65FD1E68"/>
    <w:rsid w:val="65FF3DB1"/>
    <w:rsid w:val="66DF7227"/>
    <w:rsid w:val="67BB1D56"/>
    <w:rsid w:val="67EA3FBF"/>
    <w:rsid w:val="6A4C538F"/>
    <w:rsid w:val="6B9D5719"/>
    <w:rsid w:val="6BEA7D2C"/>
    <w:rsid w:val="6EB6C44C"/>
    <w:rsid w:val="6EFD1506"/>
    <w:rsid w:val="6F7C26E1"/>
    <w:rsid w:val="6FFA384B"/>
    <w:rsid w:val="71D728A7"/>
    <w:rsid w:val="724759EF"/>
    <w:rsid w:val="724C122A"/>
    <w:rsid w:val="727E3DA1"/>
    <w:rsid w:val="73DD15BF"/>
    <w:rsid w:val="73DFF2C2"/>
    <w:rsid w:val="73E55F95"/>
    <w:rsid w:val="73FF1C3A"/>
    <w:rsid w:val="74E071AA"/>
    <w:rsid w:val="74E70FD7"/>
    <w:rsid w:val="75FB6F50"/>
    <w:rsid w:val="75FF583E"/>
    <w:rsid w:val="779D1E58"/>
    <w:rsid w:val="77EF6CA4"/>
    <w:rsid w:val="77FFC396"/>
    <w:rsid w:val="79AF6998"/>
    <w:rsid w:val="79B11B7C"/>
    <w:rsid w:val="7A67D4B9"/>
    <w:rsid w:val="7AA33445"/>
    <w:rsid w:val="7AED5937"/>
    <w:rsid w:val="7B3DD909"/>
    <w:rsid w:val="7C772E43"/>
    <w:rsid w:val="7C9936B9"/>
    <w:rsid w:val="7C9B8BFE"/>
    <w:rsid w:val="7DBF5438"/>
    <w:rsid w:val="7DDA76BD"/>
    <w:rsid w:val="7DE9C97B"/>
    <w:rsid w:val="7DFE9470"/>
    <w:rsid w:val="7E162811"/>
    <w:rsid w:val="7E1B65F7"/>
    <w:rsid w:val="7E5215C1"/>
    <w:rsid w:val="7E5A06E7"/>
    <w:rsid w:val="7E606706"/>
    <w:rsid w:val="7E77C591"/>
    <w:rsid w:val="7EF23159"/>
    <w:rsid w:val="7F5F3E06"/>
    <w:rsid w:val="7F976596"/>
    <w:rsid w:val="7FB398B0"/>
    <w:rsid w:val="7FBF16E7"/>
    <w:rsid w:val="7FDFFB10"/>
    <w:rsid w:val="7FE9D1AF"/>
    <w:rsid w:val="7FEB1B46"/>
    <w:rsid w:val="7FEB4471"/>
    <w:rsid w:val="7FF317C6"/>
    <w:rsid w:val="7FF3B3BA"/>
    <w:rsid w:val="7FFF2412"/>
    <w:rsid w:val="7FFF7844"/>
    <w:rsid w:val="877A7BC7"/>
    <w:rsid w:val="9A996785"/>
    <w:rsid w:val="9F97FADC"/>
    <w:rsid w:val="A155E385"/>
    <w:rsid w:val="AAFFC087"/>
    <w:rsid w:val="ABFF5C16"/>
    <w:rsid w:val="B3EF1FF1"/>
    <w:rsid w:val="B4F4AA60"/>
    <w:rsid w:val="B6FEFBCF"/>
    <w:rsid w:val="B79F775A"/>
    <w:rsid w:val="B7FE8B5A"/>
    <w:rsid w:val="BBB66517"/>
    <w:rsid w:val="BBEFF32D"/>
    <w:rsid w:val="BCFF682C"/>
    <w:rsid w:val="BDDD7049"/>
    <w:rsid w:val="BE4FFE6E"/>
    <w:rsid w:val="BEF72EEB"/>
    <w:rsid w:val="BEFF861D"/>
    <w:rsid w:val="CBEB0E38"/>
    <w:rsid w:val="CD5E2ECB"/>
    <w:rsid w:val="CFDF3F17"/>
    <w:rsid w:val="D5B71DEF"/>
    <w:rsid w:val="D75A6C3B"/>
    <w:rsid w:val="D935DDCA"/>
    <w:rsid w:val="DA75367C"/>
    <w:rsid w:val="DAD854BE"/>
    <w:rsid w:val="DD9F5B34"/>
    <w:rsid w:val="DE8F6EDB"/>
    <w:rsid w:val="DEBF33E5"/>
    <w:rsid w:val="DEFAF303"/>
    <w:rsid w:val="DEFDBEF8"/>
    <w:rsid w:val="DFE7DD36"/>
    <w:rsid w:val="DFFFF9FF"/>
    <w:rsid w:val="E3FE6842"/>
    <w:rsid w:val="E4DB16C6"/>
    <w:rsid w:val="E755C9D2"/>
    <w:rsid w:val="E7CFFA95"/>
    <w:rsid w:val="E7F7CB54"/>
    <w:rsid w:val="EB4F57B4"/>
    <w:rsid w:val="ECDBEEE8"/>
    <w:rsid w:val="ED9FFE47"/>
    <w:rsid w:val="EDE2466C"/>
    <w:rsid w:val="EEEC23F6"/>
    <w:rsid w:val="EF7F6455"/>
    <w:rsid w:val="EFB398BA"/>
    <w:rsid w:val="EFEED516"/>
    <w:rsid w:val="EFEFC94D"/>
    <w:rsid w:val="EFFBD1F3"/>
    <w:rsid w:val="F23B75B5"/>
    <w:rsid w:val="F3A516B3"/>
    <w:rsid w:val="F3F40B87"/>
    <w:rsid w:val="F3FF891A"/>
    <w:rsid w:val="F5DCCE54"/>
    <w:rsid w:val="F5DD63AC"/>
    <w:rsid w:val="F5E8B48A"/>
    <w:rsid w:val="F6FFD846"/>
    <w:rsid w:val="F72F0DD2"/>
    <w:rsid w:val="F7FD129F"/>
    <w:rsid w:val="F7FDF7DA"/>
    <w:rsid w:val="F7FEF2B2"/>
    <w:rsid w:val="F9F2D993"/>
    <w:rsid w:val="FABFC3CB"/>
    <w:rsid w:val="FB8F9607"/>
    <w:rsid w:val="FBBF6AAD"/>
    <w:rsid w:val="FBBFEB3E"/>
    <w:rsid w:val="FBF82D34"/>
    <w:rsid w:val="FBFD0175"/>
    <w:rsid w:val="FD9EE9B4"/>
    <w:rsid w:val="FDAF18A7"/>
    <w:rsid w:val="FDE72F55"/>
    <w:rsid w:val="FDF9159D"/>
    <w:rsid w:val="FE6EF3EC"/>
    <w:rsid w:val="FEDD860D"/>
    <w:rsid w:val="FEDF8FA5"/>
    <w:rsid w:val="FEF5FCB3"/>
    <w:rsid w:val="FEF7734E"/>
    <w:rsid w:val="FF29D3C8"/>
    <w:rsid w:val="FF2F2661"/>
    <w:rsid w:val="FF39E94D"/>
    <w:rsid w:val="FFAAB566"/>
    <w:rsid w:val="FFBF06F9"/>
    <w:rsid w:val="FFDD9ECC"/>
    <w:rsid w:val="FFED15F4"/>
    <w:rsid w:val="FFED7AFA"/>
    <w:rsid w:val="FFFE0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宋体" w:eastAsia="宋体"/>
    </w:r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 w:firstLineChars="200"/>
    </w:pPr>
    <w:rPr>
      <w:rFonts w:hint="default" w:ascii="Calibri" w:hAnsi="Calibri" w:eastAsia="宋体" w:cs="Times New Roman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fontstyle01"/>
    <w:basedOn w:val="13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7">
    <w:name w:val="页脚 Char"/>
    <w:basedOn w:val="13"/>
    <w:link w:val="8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20</Pages>
  <Words>2762</Words>
  <Characters>8657</Characters>
  <Lines>4</Lines>
  <Paragraphs>9</Paragraphs>
  <TotalTime>10</TotalTime>
  <ScaleCrop>false</ScaleCrop>
  <LinksUpToDate>false</LinksUpToDate>
  <CharactersWithSpaces>8712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2021-06-29T02:10:00Z</dcterms:created>
  <dc:creator>刘妍彤</dc:creator>
  <cp:lastModifiedBy>黄铭杰</cp:lastModifiedBy>
  <cp:lastPrinted>2025-06-16T16:58:00Z</cp:lastPrinted>
  <dcterms:modified xsi:type="dcterms:W3CDTF">2026-03-09T17:51:08Z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1F3F7E63CD254B24A1757BED18576CAB_13</vt:lpwstr>
  </property>
  <property fmtid="{D5CDD505-2E9C-101B-9397-08002B2CF9AE}" pid="4" name="KSOTemplateDocerSaveRecord">
    <vt:lpwstr>eyJoZGlkIjoiMmYwNzA0YjVjOWUwYzJkODY4OGZlNzM3MzkzYjA1YjYiLCJ1c2VySWQiOiIxMTM1MzMwMzE2In0=</vt:lpwstr>
  </property>
</Properties>
</file>